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8537" w14:textId="553FC619" w:rsidR="009E5275" w:rsidRDefault="009E5275" w:rsidP="009E5275">
      <w:pPr>
        <w:rPr>
          <w:b/>
          <w:bCs/>
        </w:rPr>
      </w:pPr>
      <w:r>
        <w:rPr>
          <w:b/>
          <w:bCs/>
        </w:rPr>
        <w:t>Lek. Jacek Mądry</w:t>
      </w:r>
    </w:p>
    <w:p w14:paraId="38C4AC08" w14:textId="56308A6E" w:rsidR="009E5275" w:rsidRPr="009E5275" w:rsidRDefault="009E5275" w:rsidP="009E5275">
      <w:r w:rsidRPr="009E5275">
        <w:rPr>
          <w:b/>
          <w:bCs/>
        </w:rPr>
        <w:t xml:space="preserve">Streszczenie </w:t>
      </w:r>
    </w:p>
    <w:p w14:paraId="6C088286" w14:textId="77777777" w:rsidR="009E5275" w:rsidRPr="009E5275" w:rsidRDefault="009E5275" w:rsidP="009E5275">
      <w:r w:rsidRPr="009E5275">
        <w:rPr>
          <w:b/>
          <w:bCs/>
          <w:i/>
          <w:iCs/>
        </w:rPr>
        <w:t xml:space="preserve">Tytuł: Wpływ niewielkiego uszkodzenia przyśrodkowego płata skroniowego widocznego w pozytronowej tomografii emisyjnej na nasilenie zaburzeń poznawczych i przebieg padaczki. </w:t>
      </w:r>
    </w:p>
    <w:p w14:paraId="1D8443CC" w14:textId="77777777" w:rsidR="009E5275" w:rsidRPr="009E5275" w:rsidRDefault="009E5275" w:rsidP="009E5275">
      <w:r w:rsidRPr="009E5275">
        <w:t xml:space="preserve">Cel pracy: Badanie wpływu niewielkiego uszkodzenia przyśrodkowego płata skroniowego widocznego w pozytronowej tomografii emisyjnej na nasilenie zaburzeń poznawczych i przebieg padaczki. </w:t>
      </w:r>
    </w:p>
    <w:p w14:paraId="762998FC" w14:textId="77777777" w:rsidR="009E5275" w:rsidRPr="009E5275" w:rsidRDefault="009E5275" w:rsidP="009E5275">
      <w:r w:rsidRPr="009E5275">
        <w:rPr>
          <w:b/>
          <w:bCs/>
          <w:i/>
          <w:iCs/>
        </w:rPr>
        <w:t xml:space="preserve">Wstęp </w:t>
      </w:r>
    </w:p>
    <w:p w14:paraId="34DEFE5F" w14:textId="77777777" w:rsidR="009E5275" w:rsidRPr="009E5275" w:rsidRDefault="009E5275" w:rsidP="009E5275">
      <w:r w:rsidRPr="009E5275">
        <w:rPr>
          <w:b/>
          <w:bCs/>
          <w:i/>
          <w:iCs/>
        </w:rPr>
        <w:t xml:space="preserve">W grupie badanej było 31 chorych z padaczkę z przyśrodkowego płata skroniowego o niewielkiej częstotliwości napadów. Zakwalifikowani pacjenci chorowali na padaczkę od wielu lat, a każdy z nich dłużej niż rok. Pacjenci przyjmowali leki przeciwpadaczkowe w umiarkowanych dawkach, które dość skutecznie zmniejszały częstotliwości napadów. Badani chorzy nie mieli znalezionych wyraźnych zmian ogniskowych w przeprowadzonym badaniu rezonansu magnetycznego w przyśrodkowym płacie skroniowym. W wykonanym badaniu pozytronowej tomografii emisyjnej część pacjentów miała zmniejszony wychwyt znacznika 18 fluorodezoksyglukozy w tych strukturach mózgu. U badanych chorych nie znaleziono przyczyny padaczki i nie wykryto innych powodów zaburzeń poznawczych poza padaczką. Chorzy z grupy badanej nie mieli stwierdzonej depresji. </w:t>
      </w:r>
    </w:p>
    <w:p w14:paraId="69D1620B" w14:textId="77777777" w:rsidR="009E5275" w:rsidRPr="009E5275" w:rsidRDefault="009E5275" w:rsidP="009E5275">
      <w:r w:rsidRPr="009E5275">
        <w:rPr>
          <w:b/>
          <w:bCs/>
        </w:rPr>
        <w:t xml:space="preserve">Metody </w:t>
      </w:r>
    </w:p>
    <w:p w14:paraId="20AB308A" w14:textId="77777777" w:rsidR="009E5275" w:rsidRPr="009E5275" w:rsidRDefault="009E5275" w:rsidP="009E5275">
      <w:r w:rsidRPr="009E5275">
        <w:t xml:space="preserve">Badaniem wstępnym MRI głowy wykluczono chorych z widocznymi wyraźnymi zmianami ogniskowymi w przyśrodkowym płacie skroniowym. Każdemu pacjentowi wykonywano następnie badanie pozytronowej tomografii emisyjnej głowy w fazie międzynapadowej z użyciem znacznika 18 fluorodezoksyglukozy, badanie elektroencefalografii w spoczynku i po bezsennej nocy, szczegółowe badanie poszczególnych funkcji poznawczych za pomocą różnych testów neuropsychologicznych. Określano wiek zachorowania, wykształcenie pacjentów i częstotliwość napadów padaczkowych w ostatnim roku przed wykonanym badaniem. </w:t>
      </w:r>
    </w:p>
    <w:p w14:paraId="6068DA37" w14:textId="56A983EC" w:rsidR="009E5275" w:rsidRPr="009E5275" w:rsidRDefault="009E5275" w:rsidP="009E5275">
      <w:r w:rsidRPr="009E5275">
        <w:t xml:space="preserve">Wyniki badań MRI i PET/CT głowy zsumowano. Pięciu pacjentów miało niewielką sklerotyzację widoczna w badaniu MRI w przyśrodkowym płacie skroniowym. Każdy z tych pięciu pacjentów miał obniżony wychwyt znacznika 18F-FDG w badaniu PET/CT głowy, który obejmował nieznacznie większy obszar w przyśrodkowym płacie skroniowym niż znaleziona wcześniej niewyraźna sklerotyzacją w badaniu MRI głowy. Jeszcze dziesięciu innych pacjentów miało obniżony wychwyt znacznika 18F-FDG w przyśrodkowym płacie skroniowym. Na podstawie wyników badania PET/CT głowy podzielono badanych pacjentów na dwie kolejne grupy; 15 pacjentów było z obniżonym metabolizmem 18F-FDG, który prawdopodobnie odpowiadał niewielkiej sklerotyzacji z obecną jednocześnie ogniskową korową dysplazją lub tylko sklerotyzacją bez tej dysplazji i 16 pacjentów było bez zauważalnego obniżenia metabolizmu w przyśrodkowym płacie skroniowym, którzy mogli mieć bardzo niewielką ogniskową korową dysplazję. </w:t>
      </w:r>
    </w:p>
    <w:p w14:paraId="31886937" w14:textId="77777777" w:rsidR="009E5275" w:rsidRPr="009E5275" w:rsidRDefault="009E5275" w:rsidP="009E5275">
      <w:r w:rsidRPr="009E5275">
        <w:t xml:space="preserve">W kolejnym etapie pracy porównywano obie podgrupy pacjentów w zakresie nasilenia zaburzeń poznawczych i następnie nasilenia przebiegu padaczki. Grupę 15-osobową ze zmniejszonym wychwytem znacznika 18F-FDG w przyśrodkowym płacie skroniowym podzielono jeszcze na podgrupę pacjentów, w której były już widoczne w badaniu MRI głowy niewyraźne zmiany- niewielka sklerotyzacja i na drugą podgrupę, w której zmiany były widoczne dopiero w kolejnym </w:t>
      </w:r>
      <w:r w:rsidRPr="009E5275">
        <w:lastRenderedPageBreak/>
        <w:t xml:space="preserve">badaniu PET/CT głowy. Wyodrębnione podgrupy pacjentów porównano pomiędzy sobą tak samo jak wcześniej pod względem nasilenia zaburzeń poznawczych i przebiegu padaczki. </w:t>
      </w:r>
    </w:p>
    <w:p w14:paraId="593938C6" w14:textId="77777777" w:rsidR="009E5275" w:rsidRPr="009E5275" w:rsidRDefault="009E5275" w:rsidP="009E5275">
      <w:r w:rsidRPr="009E5275">
        <w:rPr>
          <w:b/>
          <w:bCs/>
        </w:rPr>
        <w:t xml:space="preserve">Wyniki </w:t>
      </w:r>
    </w:p>
    <w:p w14:paraId="0343DCF3" w14:textId="77777777" w:rsidR="009E5275" w:rsidRPr="009E5275" w:rsidRDefault="009E5275" w:rsidP="009E5275">
      <w:r w:rsidRPr="009E5275">
        <w:t xml:space="preserve">W grupie pacjentów ze znalezionym niewielkim lub umiarkowanym hypometabolizmem znacznika 18F- FDG w przyśrodkowej części płata skroniowego w badaniu PET/CT głowy ujawniły się znacząco większe zaburzenia poznawcze w zakresie pamięci i uczenia się w porównaniu do grupy pacjentów bez zaburzeń wychwytu znacznika 18F- FDG w tych strukturach mózgu. W zakresie uwagi i zsumowanego wyniku poszczególnych badanych funkcji poznawczych uzyskano różnice istotne statystycznie. </w:t>
      </w:r>
    </w:p>
    <w:p w14:paraId="5D8001A9" w14:textId="77777777" w:rsidR="009E5275" w:rsidRPr="009E5275" w:rsidRDefault="009E5275" w:rsidP="009E5275">
      <w:r w:rsidRPr="009E5275">
        <w:t xml:space="preserve">W tej samej grupie pacjentów nasilenie przebiegu padaczki było większe w prawie niezauważalnym stopniu, nieistotnie statystycznie. </w:t>
      </w:r>
    </w:p>
    <w:p w14:paraId="12CC90C2" w14:textId="77777777" w:rsidR="009E5275" w:rsidRPr="009E5275" w:rsidRDefault="009E5275" w:rsidP="009E5275">
      <w:r w:rsidRPr="009E5275">
        <w:t xml:space="preserve">W podgrupie pacjentów z widoczną już niewielką sklerotyzacją przyśrodkowego płata skroniowego w badaniu MRI głowy zaburzenia poznawcze były też znacznie większe. W zakresie porównania pamięci słownej, całościowego testu BADS składającego się z podtestów badających procesy planowania, organizacji działania, procesów uwagi i rozwiazywanie problemów oraz rozszerzonego badania funkcji wykonawczych uzyskanego za pomocą zsumowanego badania testów fluencji słownej i BADS wykazano różnice istotne statystycznie. </w:t>
      </w:r>
    </w:p>
    <w:p w14:paraId="4CDA1D38" w14:textId="77777777" w:rsidR="009E5275" w:rsidRPr="009E5275" w:rsidRDefault="009E5275" w:rsidP="009E5275">
      <w:r w:rsidRPr="009E5275">
        <w:t xml:space="preserve">W kolejnym porównaniu nie znaleziono żadnej tendencji w nasileniu przebiegu padaczki w tej podgrupie pacjentów. </w:t>
      </w:r>
    </w:p>
    <w:p w14:paraId="669FD6C4" w14:textId="77777777" w:rsidR="009E5275" w:rsidRPr="009E5275" w:rsidRDefault="009E5275" w:rsidP="009E5275">
      <w:r w:rsidRPr="009E5275">
        <w:rPr>
          <w:b/>
          <w:bCs/>
        </w:rPr>
        <w:t xml:space="preserve">Wnioski i Interpretacje </w:t>
      </w:r>
    </w:p>
    <w:p w14:paraId="59882A70" w14:textId="65C0B53E" w:rsidR="00DF46A9" w:rsidRDefault="009E5275" w:rsidP="009E5275">
      <w:r w:rsidRPr="009E5275">
        <w:t>Analizy przeprowadzone w aktualnej pracy pokazują, że niewielkie uszkodzenie przyśrodkowego płata skroniowego widoczne w PET/CT głowy czy nieznacznie większe uszkodzenie tych struktur mózgu powoduje znacząco większe zaburzenia poznawcze bez widocznego wpływu na wyraźnie większe nasilenie przebiegu padaczki. Uzyskany wynik przeczy charakterystyce łagodnej padaczki z płata skroniowego (benign mesial temporal lobe epilepsy), ponieważ 40% pacjentów z bMTLE, u których znaleziono w badaniu MRI wyraźną sklerotyzację w przyśrodkowym płacie skroniowym. nie ma stwierdzonych zauważalnych zaburzeń poznawczych. W przedstawionej pracy podkreślono znaczenie kompleksowej oceny funkcji poznawczych u pacjentów z padaczką z przyśrodkowego płata skroniowego, kwestionując wcześniejsze poglądy na temat braku występowania zaburzeń poznawczych w łagodniejszych postaciach tego schorzenia.</w:t>
      </w:r>
    </w:p>
    <w:sectPr w:rsidR="00DF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CF"/>
    <w:rsid w:val="006D0397"/>
    <w:rsid w:val="009E5275"/>
    <w:rsid w:val="00D006CF"/>
    <w:rsid w:val="00D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F584"/>
  <w15:chartTrackingRefBased/>
  <w15:docId w15:val="{5B60FA04-60DC-4FDF-9D45-9ECBA2C8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0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0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0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0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0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0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0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0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0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0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0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06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06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06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06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06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06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0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0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06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06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06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0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06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0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4718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Woźniak</dc:creator>
  <cp:keywords/>
  <dc:description/>
  <cp:lastModifiedBy>Maria Woźniak</cp:lastModifiedBy>
  <cp:revision>2</cp:revision>
  <dcterms:created xsi:type="dcterms:W3CDTF">2025-01-29T06:44:00Z</dcterms:created>
  <dcterms:modified xsi:type="dcterms:W3CDTF">2025-01-29T06:45:00Z</dcterms:modified>
</cp:coreProperties>
</file>